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9A" w:rsidRDefault="008D0404" w:rsidP="008D04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D7A48">
        <w:rPr>
          <w:rFonts w:ascii="Times New Roman" w:hAnsi="Times New Roman" w:cs="Times New Roman"/>
          <w:sz w:val="32"/>
          <w:szCs w:val="32"/>
          <w:lang w:val="uk-UA"/>
        </w:rPr>
        <w:t>комунальне підприємство «Служба Єдиного Замовника»</w:t>
      </w:r>
    </w:p>
    <w:p w:rsidR="006363A9" w:rsidRDefault="006363A9" w:rsidP="008D04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363A9" w:rsidRPr="00CD7A48" w:rsidRDefault="006363A9" w:rsidP="008D04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363A9" w:rsidRDefault="008D0404" w:rsidP="00F770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D7A48">
        <w:rPr>
          <w:rFonts w:ascii="Times New Roman" w:hAnsi="Times New Roman" w:cs="Times New Roman"/>
          <w:sz w:val="40"/>
          <w:szCs w:val="40"/>
          <w:lang w:val="uk-UA"/>
        </w:rPr>
        <w:t>РОЗПОРЯДЖЕННЯ</w:t>
      </w:r>
    </w:p>
    <w:p w:rsidR="006363A9" w:rsidRDefault="006363A9" w:rsidP="00F77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7A48" w:rsidRDefault="008D0404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C5076B">
        <w:rPr>
          <w:rFonts w:ascii="Times New Roman" w:hAnsi="Times New Roman" w:cs="Times New Roman"/>
          <w:sz w:val="26"/>
          <w:szCs w:val="26"/>
          <w:lang w:val="uk-UA"/>
        </w:rPr>
        <w:t xml:space="preserve">03 грудня </w:t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="008C61C4" w:rsidRPr="00F7702F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D7A48" w:rsidRPr="00F7702F">
        <w:rPr>
          <w:rFonts w:ascii="Times New Roman" w:hAnsi="Times New Roman" w:cs="Times New Roman"/>
          <w:sz w:val="26"/>
          <w:szCs w:val="26"/>
          <w:lang w:val="uk-UA"/>
        </w:rPr>
        <w:tab/>
        <w:t xml:space="preserve">№ </w:t>
      </w:r>
      <w:r w:rsidR="00C5076B">
        <w:rPr>
          <w:rFonts w:ascii="Times New Roman" w:hAnsi="Times New Roman" w:cs="Times New Roman"/>
          <w:sz w:val="26"/>
          <w:szCs w:val="26"/>
          <w:lang w:val="uk-UA"/>
        </w:rPr>
        <w:t>15</w:t>
      </w:r>
    </w:p>
    <w:p w:rsidR="006363A9" w:rsidRDefault="006363A9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363A9" w:rsidRDefault="006363A9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C1A0E" w:rsidRPr="00F7702F" w:rsidRDefault="00EC1A0E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F5C3C" w:rsidRDefault="004F5C3C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зміну ціни послуги з управління</w:t>
      </w:r>
    </w:p>
    <w:p w:rsidR="00EC1A0E" w:rsidRDefault="009F52D7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4F5C3C">
        <w:rPr>
          <w:rFonts w:ascii="Times New Roman" w:hAnsi="Times New Roman" w:cs="Times New Roman"/>
          <w:sz w:val="26"/>
          <w:szCs w:val="26"/>
          <w:lang w:val="uk-UA"/>
        </w:rPr>
        <w:t>агатоквартирними будинками</w:t>
      </w:r>
    </w:p>
    <w:p w:rsidR="006363A9" w:rsidRDefault="006363A9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363A9" w:rsidRPr="00F7702F" w:rsidRDefault="006363A9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D7A48" w:rsidRPr="00F7702F" w:rsidRDefault="00CD7A48" w:rsidP="008D040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702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На </w:t>
      </w:r>
      <w:r w:rsidR="004F5C3C">
        <w:rPr>
          <w:rFonts w:ascii="Times New Roman" w:hAnsi="Times New Roman" w:cs="Times New Roman"/>
          <w:sz w:val="26"/>
          <w:szCs w:val="26"/>
          <w:lang w:val="uk-UA"/>
        </w:rPr>
        <w:t>підставі договорів</w:t>
      </w:r>
      <w:r w:rsidR="008A6C89"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290" w:rsidRPr="00F7702F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8A6C89"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надання посл</w:t>
      </w:r>
      <w:r w:rsidR="00457290" w:rsidRPr="00F7702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8A6C89" w:rsidRPr="00F7702F">
        <w:rPr>
          <w:rFonts w:ascii="Times New Roman" w:hAnsi="Times New Roman" w:cs="Times New Roman"/>
          <w:sz w:val="26"/>
          <w:szCs w:val="26"/>
          <w:lang w:val="uk-UA"/>
        </w:rPr>
        <w:t>ги з управління багатоквартирним будинком</w:t>
      </w:r>
      <w:r w:rsidR="00457290"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, які укладені із співвласниками багатоквартирних будинків та 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>комунальн</w:t>
      </w:r>
      <w:r w:rsidR="00457290" w:rsidRPr="00F7702F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підприємств</w:t>
      </w:r>
      <w:r w:rsidR="00457290" w:rsidRPr="00F7702F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«Служба Єдиного Замовника»</w:t>
      </w:r>
      <w:r w:rsidR="009F52D7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4F5C3C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до листа </w:t>
      </w:r>
      <w:proofErr w:type="spellStart"/>
      <w:r w:rsidR="004F5C3C">
        <w:rPr>
          <w:rFonts w:ascii="Times New Roman" w:hAnsi="Times New Roman" w:cs="Times New Roman"/>
          <w:sz w:val="26"/>
          <w:szCs w:val="26"/>
          <w:lang w:val="uk-UA"/>
        </w:rPr>
        <w:t>ПрАТ</w:t>
      </w:r>
      <w:proofErr w:type="spellEnd"/>
      <w:r w:rsidR="004F5C3C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="004F5C3C">
        <w:rPr>
          <w:rFonts w:ascii="Times New Roman" w:hAnsi="Times New Roman" w:cs="Times New Roman"/>
          <w:sz w:val="26"/>
          <w:szCs w:val="26"/>
          <w:lang w:val="uk-UA"/>
        </w:rPr>
        <w:t>Отіс</w:t>
      </w:r>
      <w:proofErr w:type="spellEnd"/>
      <w:r w:rsidR="004F5C3C">
        <w:rPr>
          <w:rFonts w:ascii="Times New Roman" w:hAnsi="Times New Roman" w:cs="Times New Roman"/>
          <w:sz w:val="26"/>
          <w:szCs w:val="26"/>
          <w:lang w:val="uk-UA"/>
        </w:rPr>
        <w:t>» від 31.10.2019 р. № 353 «Про перегляд цін на технічне обслуговування ліфтів в багатоквартирних будинках</w:t>
      </w:r>
      <w:r w:rsidR="009F52D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4F5C3C">
        <w:rPr>
          <w:rFonts w:ascii="Times New Roman" w:hAnsi="Times New Roman" w:cs="Times New Roman"/>
          <w:sz w:val="26"/>
          <w:szCs w:val="26"/>
          <w:lang w:val="uk-UA"/>
        </w:rPr>
        <w:t>, ЗУ «Про державний бюджет України на 2020 рік»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CD7A48" w:rsidRDefault="00CD7A48" w:rsidP="00CD7A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AD077A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Pr="00F7702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F5C3C">
        <w:rPr>
          <w:rFonts w:ascii="Times New Roman" w:hAnsi="Times New Roman" w:cs="Times New Roman"/>
          <w:b/>
          <w:sz w:val="26"/>
          <w:szCs w:val="26"/>
          <w:lang w:val="uk-UA"/>
        </w:rPr>
        <w:t>січня 2020</w:t>
      </w:r>
      <w:r w:rsidRPr="00F7702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р.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57290" w:rsidRPr="00F7702F">
        <w:rPr>
          <w:rFonts w:ascii="Times New Roman" w:hAnsi="Times New Roman" w:cs="Times New Roman"/>
          <w:sz w:val="26"/>
          <w:szCs w:val="26"/>
          <w:lang w:val="uk-UA"/>
        </w:rPr>
        <w:t>розпочати нараховувати плату за послугу з управління багатоквартирними будинками за наступними цінами та по наступних адресах:</w:t>
      </w:r>
    </w:p>
    <w:p w:rsidR="00EC1A0E" w:rsidRPr="00F7702F" w:rsidRDefault="00EC1A0E" w:rsidP="00EC1A0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8855" w:type="dxa"/>
        <w:tblInd w:w="720" w:type="dxa"/>
        <w:tblLook w:val="04A0"/>
      </w:tblPr>
      <w:tblGrid>
        <w:gridCol w:w="1089"/>
        <w:gridCol w:w="4811"/>
        <w:gridCol w:w="1500"/>
        <w:gridCol w:w="1455"/>
      </w:tblGrid>
      <w:tr w:rsidR="00457290" w:rsidRPr="00F7702F" w:rsidTr="001433FA">
        <w:tc>
          <w:tcPr>
            <w:tcW w:w="1089" w:type="dxa"/>
            <w:vAlign w:val="center"/>
          </w:tcPr>
          <w:p w:rsidR="00457290" w:rsidRPr="00F7702F" w:rsidRDefault="00457290" w:rsidP="0045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1" w:type="dxa"/>
            <w:vAlign w:val="center"/>
          </w:tcPr>
          <w:p w:rsidR="00457290" w:rsidRPr="00F7702F" w:rsidRDefault="00457290" w:rsidP="0045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 будинку</w:t>
            </w:r>
          </w:p>
        </w:tc>
        <w:tc>
          <w:tcPr>
            <w:tcW w:w="2955" w:type="dxa"/>
            <w:gridSpan w:val="2"/>
            <w:vAlign w:val="center"/>
          </w:tcPr>
          <w:p w:rsidR="00457290" w:rsidRPr="00F7702F" w:rsidRDefault="00457290" w:rsidP="0045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Ціна послуги з управління багатоквартирним будинком, </w:t>
            </w:r>
            <w:proofErr w:type="spellStart"/>
            <w:r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57576E"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F770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м</w:t>
            </w:r>
          </w:p>
        </w:tc>
      </w:tr>
      <w:tr w:rsidR="00375E0C" w:rsidRPr="00F7702F" w:rsidTr="00375E0C">
        <w:tc>
          <w:tcPr>
            <w:tcW w:w="1089" w:type="dxa"/>
          </w:tcPr>
          <w:p w:rsidR="00375E0C" w:rsidRPr="00F7702F" w:rsidRDefault="00375E0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11" w:type="dxa"/>
          </w:tcPr>
          <w:p w:rsidR="00375E0C" w:rsidRDefault="00375E0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375E0C" w:rsidRDefault="00375E0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ліфтом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375E0C" w:rsidRDefault="00375E0C" w:rsidP="00375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без ліфта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Шевченка, 116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4,16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2,80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Шевченка, 126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4,31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2,95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Шевченка, 97В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4,94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3,58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Шевченка, 20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4,35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2,93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Овдіївська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9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4,23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3,46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Об’їжджа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116 корп. 6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5,76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4,36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Незалежності, 34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4,34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3,45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811" w:type="dxa"/>
          </w:tcPr>
          <w:p w:rsidR="004F5C3C" w:rsidRDefault="004F5C3C" w:rsidP="004F5C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Б. Хмельницького, 20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3,91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3,24</w:t>
            </w:r>
          </w:p>
        </w:tc>
      </w:tr>
      <w:tr w:rsidR="004F5C3C" w:rsidRPr="00F7702F" w:rsidTr="004F5C3C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811" w:type="dxa"/>
          </w:tcPr>
          <w:p w:rsidR="004F5C3C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3-й мікрорайон, 2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3,79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4F5C3C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3,08</w:t>
            </w:r>
          </w:p>
        </w:tc>
      </w:tr>
      <w:tr w:rsidR="004F5C3C" w:rsidRPr="00F7702F" w:rsidTr="00C17DF9">
        <w:tc>
          <w:tcPr>
            <w:tcW w:w="1089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811" w:type="dxa"/>
          </w:tcPr>
          <w:p w:rsidR="004F5C3C" w:rsidRPr="00F7702F" w:rsidRDefault="004F5C3C" w:rsidP="00457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Незалежності 21 корп. 5</w:t>
            </w:r>
          </w:p>
        </w:tc>
        <w:tc>
          <w:tcPr>
            <w:tcW w:w="2955" w:type="dxa"/>
            <w:gridSpan w:val="2"/>
          </w:tcPr>
          <w:p w:rsidR="004F5C3C" w:rsidRPr="00F7702F" w:rsidRDefault="004F5C3C" w:rsidP="00115E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5,37</w:t>
            </w:r>
          </w:p>
        </w:tc>
      </w:tr>
    </w:tbl>
    <w:p w:rsidR="003774D6" w:rsidRPr="00F7702F" w:rsidRDefault="00622DF8" w:rsidP="003774D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7702F">
        <w:rPr>
          <w:rFonts w:ascii="Times New Roman" w:hAnsi="Times New Roman" w:cs="Times New Roman"/>
          <w:sz w:val="26"/>
          <w:szCs w:val="26"/>
          <w:lang w:val="uk-UA"/>
        </w:rPr>
        <w:t>Контроль</w:t>
      </w:r>
      <w:r w:rsidR="003774D6"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за виконання цього розпорядження 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:rsidR="003774D6" w:rsidRDefault="003774D6" w:rsidP="003774D6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C2EF3" w:rsidRDefault="002C2EF3" w:rsidP="003774D6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C2EF3" w:rsidRDefault="002C2EF3" w:rsidP="003774D6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74D6" w:rsidRPr="00F7702F" w:rsidRDefault="003774D6" w:rsidP="003774D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F7702F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</w:p>
    <w:p w:rsidR="008D0404" w:rsidRPr="008D0404" w:rsidRDefault="003774D6" w:rsidP="00F770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702F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F7702F">
        <w:rPr>
          <w:rFonts w:ascii="Times New Roman" w:hAnsi="Times New Roman" w:cs="Times New Roman"/>
          <w:sz w:val="26"/>
          <w:szCs w:val="26"/>
          <w:lang w:val="uk-UA"/>
        </w:rPr>
        <w:t xml:space="preserve"> «Служба Єдиного Замовника»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76B">
        <w:rPr>
          <w:rFonts w:ascii="Times New Roman" w:hAnsi="Times New Roman" w:cs="Times New Roman"/>
          <w:sz w:val="24"/>
          <w:szCs w:val="24"/>
          <w:lang w:val="uk-UA"/>
        </w:rPr>
        <w:t>підписано</w:t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7702F">
        <w:rPr>
          <w:rFonts w:ascii="Times New Roman" w:hAnsi="Times New Roman" w:cs="Times New Roman"/>
          <w:sz w:val="26"/>
          <w:szCs w:val="26"/>
          <w:lang w:val="uk-UA"/>
        </w:rPr>
        <w:tab/>
        <w:t>М. Д. Борисенко</w:t>
      </w:r>
    </w:p>
    <w:sectPr w:rsidR="008D0404" w:rsidRPr="008D0404" w:rsidSect="00F7702F">
      <w:pgSz w:w="11906" w:h="16838"/>
      <w:pgMar w:top="516" w:right="851" w:bottom="51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38D"/>
    <w:multiLevelType w:val="hybridMultilevel"/>
    <w:tmpl w:val="21063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0404"/>
    <w:rsid w:val="0001643F"/>
    <w:rsid w:val="0003080F"/>
    <w:rsid w:val="00070A62"/>
    <w:rsid w:val="000B7431"/>
    <w:rsid w:val="000E662B"/>
    <w:rsid w:val="00106244"/>
    <w:rsid w:val="00115EFF"/>
    <w:rsid w:val="00135FC7"/>
    <w:rsid w:val="00137E5E"/>
    <w:rsid w:val="001433FA"/>
    <w:rsid w:val="00275B1A"/>
    <w:rsid w:val="002A6835"/>
    <w:rsid w:val="002B119A"/>
    <w:rsid w:val="002C2EF3"/>
    <w:rsid w:val="002D0274"/>
    <w:rsid w:val="002D60AF"/>
    <w:rsid w:val="00375E0C"/>
    <w:rsid w:val="003774D6"/>
    <w:rsid w:val="003C340D"/>
    <w:rsid w:val="003D6049"/>
    <w:rsid w:val="004502C7"/>
    <w:rsid w:val="00457290"/>
    <w:rsid w:val="004E4B4D"/>
    <w:rsid w:val="004F5C3C"/>
    <w:rsid w:val="005441D5"/>
    <w:rsid w:val="0057576E"/>
    <w:rsid w:val="005C20BC"/>
    <w:rsid w:val="005D3E5D"/>
    <w:rsid w:val="00607252"/>
    <w:rsid w:val="00622DF8"/>
    <w:rsid w:val="006363A9"/>
    <w:rsid w:val="00666EB6"/>
    <w:rsid w:val="00691A45"/>
    <w:rsid w:val="007302BB"/>
    <w:rsid w:val="007713BB"/>
    <w:rsid w:val="0077440F"/>
    <w:rsid w:val="007D46F9"/>
    <w:rsid w:val="00810893"/>
    <w:rsid w:val="008A6C89"/>
    <w:rsid w:val="008C61C4"/>
    <w:rsid w:val="008D0404"/>
    <w:rsid w:val="008D3B94"/>
    <w:rsid w:val="008F5A74"/>
    <w:rsid w:val="0090011C"/>
    <w:rsid w:val="00900ECD"/>
    <w:rsid w:val="00907F6A"/>
    <w:rsid w:val="00955153"/>
    <w:rsid w:val="00956759"/>
    <w:rsid w:val="00991DD9"/>
    <w:rsid w:val="009B4292"/>
    <w:rsid w:val="009E05F1"/>
    <w:rsid w:val="009F52D7"/>
    <w:rsid w:val="00A06028"/>
    <w:rsid w:val="00A530B7"/>
    <w:rsid w:val="00AD077A"/>
    <w:rsid w:val="00B22980"/>
    <w:rsid w:val="00BB7CA0"/>
    <w:rsid w:val="00C40414"/>
    <w:rsid w:val="00C5076B"/>
    <w:rsid w:val="00C841AD"/>
    <w:rsid w:val="00C97B81"/>
    <w:rsid w:val="00CD7A48"/>
    <w:rsid w:val="00D36294"/>
    <w:rsid w:val="00D657F4"/>
    <w:rsid w:val="00D96699"/>
    <w:rsid w:val="00E27E28"/>
    <w:rsid w:val="00E72554"/>
    <w:rsid w:val="00E91265"/>
    <w:rsid w:val="00EA26E4"/>
    <w:rsid w:val="00EC1A0E"/>
    <w:rsid w:val="00F7702F"/>
    <w:rsid w:val="00FC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48"/>
    <w:pPr>
      <w:ind w:left="720"/>
      <w:contextualSpacing/>
    </w:pPr>
  </w:style>
  <w:style w:type="table" w:styleId="a4">
    <w:name w:val="Table Grid"/>
    <w:basedOn w:val="a1"/>
    <w:uiPriority w:val="59"/>
    <w:rsid w:val="00457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DA2-33A7-49C7-8E95-A0B00C01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2020-01-03T12:48:00Z</cp:lastPrinted>
  <dcterms:created xsi:type="dcterms:W3CDTF">2020-01-03T15:16:00Z</dcterms:created>
  <dcterms:modified xsi:type="dcterms:W3CDTF">2020-01-04T12:58:00Z</dcterms:modified>
</cp:coreProperties>
</file>